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9" w:rsidRPr="0098144F" w:rsidRDefault="001F70C9" w:rsidP="001F70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KSK: </w:t>
      </w:r>
      <w:r w:rsidRPr="0098144F">
        <w:rPr>
          <w:rFonts w:ascii="Arial" w:hAnsi="Arial" w:cs="Arial"/>
          <w:b/>
          <w:sz w:val="20"/>
          <w:szCs w:val="20"/>
        </w:rPr>
        <w:t>The announcement on holding Annual General Meeting of Shareholders 2017</w:t>
      </w:r>
    </w:p>
    <w:p w:rsidR="001F70C9" w:rsidRPr="00AF0468" w:rsidRDefault="00831FE2" w:rsidP="001F70C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>On 18/04/2017</w:t>
      </w:r>
      <w:r w:rsidR="001F70C9" w:rsidRPr="001F70C9">
        <w:rPr>
          <w:rFonts w:ascii="Arial" w:hAnsi="Arial" w:cs="Arial"/>
          <w:sz w:val="20"/>
          <w:szCs w:val="20"/>
          <w:lang w:val="en-US"/>
        </w:rPr>
        <w:t>,</w:t>
      </w:r>
      <w:r w:rsidR="001F70C9" w:rsidRPr="001F70C9">
        <w:rPr>
          <w:rFonts w:ascii="Arial" w:hAnsi="Arial" w:cs="Arial"/>
          <w:color w:val="333333"/>
          <w:sz w:val="20"/>
          <w:szCs w:val="20"/>
          <w:shd w:val="clear" w:color="auto" w:fill="FEFEFE"/>
        </w:rPr>
        <w:t xml:space="preserve"> </w:t>
      </w:r>
      <w:r w:rsidR="001F70C9" w:rsidRPr="001F70C9">
        <w:rPr>
          <w:rFonts w:ascii="Arial" w:hAnsi="Arial" w:cs="Arial"/>
          <w:sz w:val="20"/>
          <w:szCs w:val="20"/>
          <w:lang w:val="en-US"/>
        </w:rPr>
        <w:t>Mineral Ferrous Metallergy Joint Stock Company</w:t>
      </w:r>
      <w:r w:rsidR="001F70C9">
        <w:rPr>
          <w:rFonts w:ascii="Arial" w:hAnsi="Arial" w:cs="Arial"/>
          <w:sz w:val="20"/>
          <w:szCs w:val="20"/>
          <w:lang w:val="en-US"/>
        </w:rPr>
        <w:t xml:space="preserve"> announced </w:t>
      </w:r>
      <w:r w:rsidR="001F70C9" w:rsidRPr="001F70C9">
        <w:rPr>
          <w:rFonts w:ascii="Arial" w:hAnsi="Arial" w:cs="Arial"/>
          <w:sz w:val="20"/>
          <w:szCs w:val="20"/>
        </w:rPr>
        <w:t>the</w:t>
      </w:r>
      <w:r w:rsidR="001F70C9" w:rsidRPr="001F70C9">
        <w:rPr>
          <w:rFonts w:ascii="Arial" w:hAnsi="Arial" w:cs="Arial"/>
          <w:sz w:val="20"/>
          <w:szCs w:val="20"/>
        </w:rPr>
        <w:t xml:space="preserve"> announcement on holding Annual General Meeting of Shareholders 2017</w:t>
      </w:r>
      <w:r w:rsidR="00AF0468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831FE2" w:rsidRPr="00AF0468" w:rsidRDefault="00240C19" w:rsidP="00AF04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AF0468">
        <w:rPr>
          <w:rFonts w:ascii="Arial" w:hAnsi="Arial" w:cs="Arial"/>
          <w:sz w:val="20"/>
          <w:szCs w:val="20"/>
          <w:lang w:val="en-US"/>
        </w:rPr>
        <w:t>Time:</w:t>
      </w:r>
      <w:r w:rsidR="00831FE2" w:rsidRPr="00AF0468">
        <w:rPr>
          <w:rFonts w:ascii="Arial" w:hAnsi="Arial" w:cs="Arial"/>
          <w:sz w:val="20"/>
          <w:szCs w:val="20"/>
          <w:lang w:val="en-US"/>
        </w:rPr>
        <w:t xml:space="preserve"> 14:00, 28/04/2017.</w:t>
      </w:r>
    </w:p>
    <w:p w:rsidR="00831FE2" w:rsidRPr="001F70C9" w:rsidRDefault="00240C19" w:rsidP="00831FE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>Location</w:t>
      </w:r>
      <w:r w:rsidR="00831FE2" w:rsidRPr="001F70C9">
        <w:rPr>
          <w:rFonts w:ascii="Arial" w:hAnsi="Arial" w:cs="Arial"/>
          <w:sz w:val="20"/>
          <w:szCs w:val="20"/>
          <w:lang w:val="en-US"/>
        </w:rPr>
        <w:t>: Meeting room of KCK, Km</w:t>
      </w:r>
      <w:r w:rsidR="001F70C9">
        <w:rPr>
          <w:rFonts w:ascii="Arial" w:hAnsi="Arial" w:cs="Arial"/>
          <w:sz w:val="20"/>
          <w:szCs w:val="20"/>
          <w:lang w:val="en-US"/>
        </w:rPr>
        <w:t xml:space="preserve"> </w:t>
      </w:r>
      <w:r w:rsidR="00831FE2" w:rsidRPr="001F70C9">
        <w:rPr>
          <w:rFonts w:ascii="Arial" w:hAnsi="Arial" w:cs="Arial"/>
          <w:sz w:val="20"/>
          <w:szCs w:val="20"/>
          <w:lang w:val="en-US"/>
        </w:rPr>
        <w:t>15, Road 21, Thanh Lap Commune, Luong Son District, Hoa Binh Province.</w:t>
      </w:r>
    </w:p>
    <w:p w:rsidR="00831FE2" w:rsidRPr="001F70C9" w:rsidRDefault="00831FE2" w:rsidP="00831FE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>Participants: Shareholders recorded in register as of 21/03/2017</w:t>
      </w:r>
    </w:p>
    <w:p w:rsidR="00831FE2" w:rsidRPr="001F70C9" w:rsidRDefault="00831FE2" w:rsidP="00831FE2">
      <w:pPr>
        <w:rPr>
          <w:rFonts w:ascii="Arial" w:hAnsi="Arial" w:cs="Arial"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>Above information has been posted on Company website on 18/4/2017 at:</w:t>
      </w:r>
    </w:p>
    <w:p w:rsidR="00831FE2" w:rsidRPr="001F70C9" w:rsidRDefault="00831FE2" w:rsidP="00831FE2">
      <w:pPr>
        <w:rPr>
          <w:rFonts w:ascii="Arial" w:hAnsi="Arial" w:cs="Arial"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>http:/luyenkimmau.com.vn/home/channel_tintuc.asp? iChannel=</w:t>
      </w:r>
      <w:r w:rsidR="00240C19" w:rsidRPr="001F70C9">
        <w:rPr>
          <w:rFonts w:ascii="Arial" w:hAnsi="Arial" w:cs="Arial"/>
          <w:sz w:val="20"/>
          <w:szCs w:val="20"/>
          <w:lang w:val="en-US"/>
        </w:rPr>
        <w:t>48&amp;nChannel=Products</w:t>
      </w:r>
    </w:p>
    <w:p w:rsidR="00831FE2" w:rsidRPr="001F70C9" w:rsidRDefault="00831FE2" w:rsidP="00831FE2">
      <w:pPr>
        <w:rPr>
          <w:rFonts w:ascii="Arial" w:hAnsi="Arial" w:cs="Arial"/>
          <w:sz w:val="20"/>
          <w:szCs w:val="20"/>
          <w:lang w:val="en-US"/>
        </w:rPr>
      </w:pPr>
      <w:r w:rsidRPr="001F70C9">
        <w:rPr>
          <w:rFonts w:ascii="Arial" w:hAnsi="Arial" w:cs="Arial"/>
          <w:sz w:val="20"/>
          <w:szCs w:val="20"/>
          <w:lang w:val="en-US"/>
        </w:rPr>
        <w:t xml:space="preserve">We take full responsibility before the law </w:t>
      </w:r>
      <w:r w:rsidR="00C66AF4" w:rsidRPr="001F70C9">
        <w:rPr>
          <w:rFonts w:ascii="Arial" w:hAnsi="Arial" w:cs="Arial"/>
          <w:sz w:val="20"/>
          <w:szCs w:val="20"/>
          <w:lang w:val="en-US"/>
        </w:rPr>
        <w:t>that above information are true</w:t>
      </w:r>
    </w:p>
    <w:sectPr w:rsidR="00831FE2" w:rsidRPr="001F7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1F70C9"/>
    <w:rsid w:val="00240C19"/>
    <w:rsid w:val="00763B18"/>
    <w:rsid w:val="00831FE2"/>
    <w:rsid w:val="00AF0468"/>
    <w:rsid w:val="00C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7</cp:revision>
  <dcterms:created xsi:type="dcterms:W3CDTF">2017-04-23T23:16:00Z</dcterms:created>
  <dcterms:modified xsi:type="dcterms:W3CDTF">2017-04-24T01:52:00Z</dcterms:modified>
</cp:coreProperties>
</file>